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 xml:space="preserve">Transkrypcja do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spotu przedstawiającego policjantów w służbie w okresie letnim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Spot trwa 20 sekund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W tle szybka, wesoła muzyka</w:t>
      </w:r>
    </w:p>
    <w:p>
      <w:pPr>
        <w:pStyle w:val="Normal"/>
        <w:rPr>
          <w:rFonts w:ascii="Times New Roman" w:hAnsi="Times New Roman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050505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Sekwencja ujęć wideo: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- radiowóz jedzie polną drogą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- policjant na quadzie obserwuje jezioro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- policjanci płyną łodzią motorową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- policjanci jadą na rowerach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- widok radiowozu a w tle obozowisko harcerzy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- przewodnik z psem służbowym idą przez las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- dwa policyjne radiowozy, w tle panorama miasta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- policjant idzie chodnikiem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- jadący radiowóz, w tle krajobraz rolniczy</w:t>
      </w:r>
    </w:p>
    <w:p>
      <w:pPr>
        <w:pStyle w:val="Normal"/>
        <w:rPr>
          <w:rFonts w:ascii="Times New Roman" w:hAnsi="Times New Roman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050505"/>
          <w:spacing w:val="0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Logo opolskiej Policji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caps w:val="false"/>
      <w:smallCaps w:val="false"/>
      <w:color w:val="050505"/>
      <w:spacing w:val="0"/>
      <w:sz w:val="24"/>
      <w:szCs w:val="24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50505"/>
      <w:spacing w:val="0"/>
      <w:sz w:val="24"/>
      <w:szCs w:val="24"/>
      <w:u w:val="none"/>
      <w:effect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LibreOffice/6.2.3.2$Windows_X86_64 LibreOffice_project/aecc05fe267cc68dde00352a451aa867b3b546ac</Application>
  <Pages>1</Pages>
  <Words>82</Words>
  <Characters>447</Characters>
  <CharactersWithSpaces>514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2022-01-05T08:56:14Z</dcterms:created>
  <dc:creator/>
  <dc:description/>
  <dc:language>pl-PL</dc:language>
  <cp:lastModifiedBy/>
  <dcterms:modified xsi:type="dcterms:W3CDTF">2022-01-12T10:02:53Z</dcterms:modified>
  <cp:revision>3</cp:revision>
  <dc:subject/>
  <dc:title/>
</cp:coreProperties>
</file>