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C8" w:rsidRDefault="004122AB">
      <w:r>
        <w:t xml:space="preserve">Film trwa 24 sekundy. Nie zawiera dźwięku. Rozpoczyna się zakładania kajdanek na ręce mężczyzny. Następnie jest prowadzona osoba zatrzymana przez dwóch policjantów kryminalnych w ubraniach cywilnych przez korytarz, a następnie podwórko. Na zakończenie mężczyzna zatrzymany wsiada do radiowozu policyjnego, a policjant kryminalny zamyka drzwi. Na zakończeniu filmu znajduje się granatowe tło, logo policji i napis Pomagamy i chronimy Policja Opolska Komenda Powiatowa Policji w Nysie. </w:t>
      </w:r>
      <w:bookmarkStart w:id="0" w:name="_GoBack"/>
      <w:bookmarkEnd w:id="0"/>
    </w:p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AB"/>
    <w:rsid w:val="003A65C8"/>
    <w:rsid w:val="004122AB"/>
    <w:rsid w:val="006B05AA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DA9C"/>
  <w15:chartTrackingRefBased/>
  <w15:docId w15:val="{3132D879-5242-4FF0-83B3-36DD88C8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2026-07-22T08:14:00Z</dcterms:created>
  <dcterms:modified xsi:type="dcterms:W3CDTF">2026-07-22T08:20:00Z</dcterms:modified>
</cp:coreProperties>
</file>